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9E" w:rsidRDefault="00730219" w:rsidP="008B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3" name="Рисунок 3" descr="J:\Устав\устав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Устав\устав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19" w:rsidRDefault="00730219" w:rsidP="008B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19" w:rsidRDefault="00730219" w:rsidP="008B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19" w:rsidRDefault="00730219" w:rsidP="008B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19" w:rsidRDefault="00730219" w:rsidP="008B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19" w:rsidRDefault="00730219" w:rsidP="008B0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1.1. Муниципальное бюджетное дошкольное образовательное учреждение  детский сад «Буратино» села Братовка Чаплыгинского муниципального района Липецкой области Российской Федерации (далее по тексту – ДОУ) 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 Новая редакция Устава принята в соответствии с Гражданским кодексом Российской Федерации, Федеральным законом от 12.01.1996 № 7-ФЗ «О некоммерческих организациях», Федеральным законом Российской Федерации от 29 декабря 2012 № 273-ФЗ «Об образовании в Российской Федерации».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1.2. Место нахождения (юридический и фактический адрес) ДОУ: 399935, РФ, Липецкая область, Чаплыгинский район, с. Братовка, ул. Свинушки, д. 5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1.3. Полное наименование: Муниципальное бюджетное дошкольное образовательное учреждение детский сад «Буратино» села Братовка  Чаплыгинского муниципального района Липецкой области Российской Федерации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1.4. Сокращенное наименование: МБДОУ д/с «Буратино» с. Братовка Чаплыгинского района 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1.5. Организационно-правовая форма ДОУ: бюджетное учреждение.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1.6. Тип ДОУ: дошкольная образовательная организация.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1.7. ДОУ является юридическим лицом, создается и регистрируется в соответствии с законодательством Российской Федерации, может иметь самостоятельный баланс, счет в территориальных органах Федерального казначейства, финансовом органе Липецкой области, печать и штамп со своим наименованием, другие реквизиты. ДОУ вправе от своего имени заключать договоры, исполнять обязанности, нести ответственность, быть истцом и ответчиком в суде.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1.8. Права юридического лица у ДОУ в части ведения финансово-хозяйственной деятельности, направленной на подготовку воспитательно-образовательного процесса, возникают с момента государственной регистрации.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1.9. Право на осуществление образовательной деятельности возникают у ДОУ с момента выдачи ему лицензии на осуществление образовательной деятельности.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1.10. Учредителем ДОУ является администрация Чаплыгинского муниципального района Липецкой области Российской Федерации (далее по тексту Учредитель)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1.11. Место нахождения Учредителя: 399900, Липецкая область, Чаплыгинский район, г. Чаплыгин, пл. Октябрьской Революции, д. 7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1.12. ДОУ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указами Президента Российской Федерации, постановлениями и распоряжениями Правительства Российской </w:t>
      </w: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иными подзаконными нормативными актами министерств и ведомств, законами и иными нормативными правовыми актами Липецкой области, содержащими нормы, регулирующие отношения в сфере образования, муниципальными правовыми актами, настоящим Уставом.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1.13. При смене места нахождения, наименования, других изменениях в Уставе ДОУ обязано информировать об этом регистрационный орган с последующим внесением изменений в Устав.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1.14. ДОУ обязуется вести воинский учёт в соответствии с действующим законодательством.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1.15. ДОУ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государственное хранение документов в архив в соответствии с установленным перечнем, хранит и использует в установленном порядке документы по личному составу.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1.16. В ДОУ не допускается создание и деятельность политических партий, религиозных организаций (объединений). В ДОУ образование носит светский характер.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1.17. Образовательные отношения между ДОУ и родителями (законными представителями) воспитанников регулируются договором об образовании (далее по тексту – Договор), который не может ограничивать установленные законом права сторон.</w:t>
      </w:r>
    </w:p>
    <w:p w:rsidR="00F07BAB" w:rsidRPr="00F07BAB" w:rsidRDefault="00F07BAB" w:rsidP="00F07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ПРЕДМЕТЫ И ЦЕЛИ ДЕЯТЕЛЬНОСТИ ДОУ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2.1. Основными целями деятельности ДОУ являются образовательная деятельность по образовательным программам дошкольного образования, присмотр и уход за детьми.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2.2. Предметом деятельности ДОУ являются: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формирование общей культуры воспитанников;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развитие физических, интеллектуальных, нравственных, эстетических и личностных качеств,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формирование предпосылок учебной деятельности;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сохранение и укрепление здоровья воспитанников.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2.3. Для реализации целей ДОУ имеет право: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самостоятельно разрабатывать, утверждать и реализовать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выбирать средства, формы и методы воспитания и обучения воспитанников, а также методические пособия;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- привлекать в порядке, установленном законодательством Российской Федерации, дополнительные финансовые средства за счет добровольных </w:t>
      </w: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устанавливать прямые связи с иностранными предприятиями, учреждениями, организациями.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КОМПЕТЕНЦИЯ, ПРАВА, ОБЯЗАННОСТИ И ОТВЕТСТВЕННОСТЬ ДОУ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3.1. ДОУ обладает самостоятельностью в осуществлении образовательной, административной, финансово-экономической деятельности, разработке и принятии локальных нормативных, локальных актов.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3.2. ДОУ свободно в определении содержания образования, выборе учебно-методического обеспечения, образовательных технологий по реализуемой образовательной программе дошкольного образования.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3.3. Компетенция ДОУ: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разработка и принятие правил внутреннего распорядка воспитанников, правил внутреннего трудового распорядка, иных локальных нормативных актов;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установление штатного расписания, если иное не установлено действующим законодательством;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прием на работу работников, заключение с ними и расторжение трудовых договоров, если иное не установлено действующим законодательством,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разработка и утверждение образовательных программ дошкольного образования ДОУ;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разработка и утверждение по согласованию с учредителем программы развития ДОУ, если иное не установлено действующим законодательством;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прием воспитанников в ДОУ;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определение списка учебных пособий, допущенных к использованию при реализации образовательной программы дошкольного образования ДОУ;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индивидуальный учет результатов освоения воспитанниками образовательных программ;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использование и совершенствование методов обучения и воспитания, образовательных технологий;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самообследования, обеспечение функционирования внутренней системы оценки качества дошкольного образования;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создание необходимых условий для охраны и укрепления здоровья, организации питания воспитанников;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создание условий для занятия воспитанниками физической культурой и спортом;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содействие деятельности  объединений родителей (законных представителей) воспитанников, осуществляемой в ДОУ в рамках действующего законодательства;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организация методической работы, в том числе организация и проведение методических конференций, семинаров;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обеспечение создания и ведения официального сайта ДОУ в сети «Интернет», содержащие информацию о деятельности ДОУ;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иные вопросы в соответствии с действующим законодательством.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3.4. ДОУ обязано осуществлять свою деятельность в соответствии с законодательством об образовании, в том числе: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обеспечивать реализацию в полном объеме основной образовательной программы дошкольного образования;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обеспечивать соответствие применяемых форм, средств, методов 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создавать безопасные условия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ДОУ;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соблюдать права и свободы воспитанников и их родителей (законных представителей), работников ДОУ;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3.5. ДОУ несет ответственность в установленном законодательством РФ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за жизнь и здоровье воспитанников, работников ДОУ. За нарушение или незаконное ограничение права на образование и предусмотренных законодательством об образовании прав и свобод воспитанников и их родителей (законных представителей), нарушение требований к организации и осуществлению образовательной деятельности ДОУ и ее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F07BAB" w:rsidRPr="00F07BAB" w:rsidRDefault="00F07BAB" w:rsidP="00F07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ОРГАНИЗАЦИЯ ДЕЯТЕЛЬНОСТИ ДОУ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4.1. Возраст детей, подлежащих приему в ДОУ, определяется в соответствии с действующим законодательством РФ.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В ДОУ функционирует одна разновозрастная группа, общеразвивающей направленности в режиме сокращенного дня (9-ти часового пребывания).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4.3. Правила приема детей в ДОУ на обучение по образовательным программам дошкольного образования в части, не урегулированной законодательством об образовании, устанавливаются локальным нормативным актом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4.4. За ребенком сохраняется место в ДОУ при условии предоставления соответствующих документов в следующих случаях: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болезни ребенка;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на время карантина в группе;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- на время отпуска родителей.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4.5. Отчисление воспитанников из ДОУ проводится по следующим основаниям: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по медицинским показаниям;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при невыполнении родителями (законными представителями) условий Договора;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4.6. Тестирование ребенка при приеме его в ДОУ не проводится.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4.7. Режим работы ДОУ: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пятидневная рабочая неделя;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выходные дни: суббота, воскресенье, нерабочие праздничные дни;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ежедневный график работы с 8 час. 00 мин. до 17 час.00 мин.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4.8. Порядок посещения ДОУ воспитанниками по индивидуальному графику определяется в Договоре.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4.9. Организацию оказания первичной медико-санитарной помощи воспитанникам осуществляет Государственное учреждение здравоохранения «Чаплыгинская РБ». ДОУ обязано предоставить помещение с соответствующими условиями для осмотра воспитанников медицинским работником.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4.10. ДОУ создает условия для охраны здоровья воспитанников, в том числе обеспечивает: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текущий контроль за состоянием здоровья воспитанников;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расследование и учет несчастных случаев с воспитанниками во время пребывания в ДОУ в установленном порядке.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4.11. Педагогические работники ДОУ проходят периодические бесплатные медицинские обследования, которые проводятся за счет средств Учредителя. Иные работники ДОУ проходят обязательные предварительные (при поступлении на работу) и периодические медицинские осмотры (обследования) за счет средств работодателя.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4.12. Работники ДОУ подлежат государственному социальному и медицинскому страхованию в установленном законодательством РФ порядке.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4.13. ДОУ обеспечивает воспитанников сбалансированным питанием в соответствии с их возрастом и временем пребывания в ДОУ в пределах денежной нормы, установленной Учредителем.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4.14. Организация питания воспитанников в ДОУ возлагается на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СОДЕРЖАНИЕ ОБРАЗОВАТЕЛЬНОГО ПРОЦЕССА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5.1. Образовательная деятельность в ДОУ осуществляется на государственном языке Российской Федерации.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5.2. Содержание образовательного процесса в ДОУ определяются образовательными программами дошкольного образования, разрабатываемыми и утверждаемыми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5.3. Образовательные программы дошкольного образования реализуются с учетом возрастных и индивидуальных особенностей воспитанников.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5.4. ДОУ самостоятельно в выборе форм, средств и методов обучения и воспитания в пределах, определенных действующим законодательством РФ.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5.5. ДОУ обеспечивает функционирование системы внутреннего мониторинга качества образования.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5.6. Оказание платных дополнительных образовательных услуг не осуществляется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УЧАСТНИКИ ОБРАЗОВАТЕЛЬНЫХ ОТНОШЕНИЙ</w:t>
      </w: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</w:rPr>
        <w:t>(ИХ ПРАВА И ОБЯЗАННОСТИ)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6.1. Участниками образовательных отношений в ДОУ являются воспитанники, их родители (законные представители), педагогические и иные работники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6.2. При приеме детей в ДОУ родителей (законных представителей) знакомят с уставом, лицензией на право осуществления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6.3. Взаимоотношения участников образовательных отношений строятся на основе сотрудничества, уважения личности, приоритета общечеловеческих ценностей.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6.4. ДОУ обеспечивает права каждого ребенка в соответствии с Конвенцией о правах ребенка, принятой 44-ой сессией Генеральной Ассамблеи ООН, действующим законодательством РФ.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6.5. Воспитаннику гарантируется: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охрана жизни и здоровья;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защита от всех форм физического и психического насилия;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уважение человеческого достоинства;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удовлетворение потребностей в эмоционально-личностном общении;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развитие его творческих способностей и интересов;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образование в соответствии с основной образовательной программой.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6.6. Родители (законные представители) имеют право: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защищать права и законные интересы воспитанника;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знакомиться с уставом ДОУ, лицензией на осуществление образовательной деятельности, с документацией и другими документами, регламентирующими организацию и осуществление образовательной деятельности;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- принимать участие в управлении ДОУ путем создания совета родителей (законных представителей) воспитанников в целях учета мнения родителей по вопросам управления ДОУ и при принятии ДОУ локальных нормативных актов, затрагивающих их права и законные интересы;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заслушивать отчеты заведующей ДОУ и педагогов о работе с детьми;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- досрочно расторгать Договор.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6.7. Родители (законные представители) обязаны: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соблюдать требования локальных нормативных актов, устанавливающих режим образовательной деятельности воспитанников;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уважать честь и достоинство воспитанников и работников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6.8. Иные права и обязанности родителей (законных представителей) воспитанников устанавливаются Договором.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6.9. Педагогические работники ДОУ пользуются академическими правами и свободами: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свобода преподавания, свободное выражение своего мнения, свобода от вмешательства в профессиональную деятельность;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- свобода выбора и использования педагогически обоснованных форм, средств, методов обучения и воспитания;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участие в разработке образовательных программ, методических материалов и иных компонентов образовательных программ;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бесплатное пользование образовательными, методическими услугами организации, осуществляющей образовательную деятельность, в установленном порядке;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участие в управлении ДОУ в установленном порядке;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- право на участие в обсуждении вопросов, относящихся к деятельности ДОУ, в том числе через органы управления и общественные организации;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объединение в общественные профессиональные организации в формах и порядке, которые установлены законодательством РФ;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обращение в комиссию по урегулированию споров между участниками образовательных отношений;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6.10. Педагогические работники имеют следующие трудовые права и социальные гарантии: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сокращенную продолжительность рабочего времени;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ежегодный основной удлиненный оплачиваемый отпуск, продолжительность которого определяется Правительством РФ;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длительный отпуск сроком до одного года не реже чем через каждые десять лет непрерывной педагогической работы в установленном порядке;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досрочное назначение трудовой пенсии по старости в установленном порядке;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- иные трудовые права, меры социальной поддержки.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6.11. Педагогический работник ДОУ обязан: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осуществлять свою деятельность на высоком профессиональном уровне, обеспечивать в полном объеме реализацию образовательной программы дошкольного образования ДОУ в соответствии с утвержденной рабочей программой;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уважать честь и достоинство воспитанников и других участников образовательных отношений;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детям с ограниченными возможностями здоровья, взаимодействовать при необходимости с медицинскими организациями;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 проходить аттестацию на соответствие занимаемой должности в порядке, установленном законодательством об образовании;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проходить в установленном законодательством РФ порядке обучение и проверку знаний и навыков в области охраны труда;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соблюдать Устав ДОУ, Правила внутреннего трудового распорядка, другие локальные нормативные акты.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6.12. Право на занятие должностей административно-хозяйственных, учебно-вспомогательных, и иных работников, осуществляющих вспомогательные функции в ДОУ,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6.13. Права иных работников ДОУ: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участие в управлении ДОУ, в том числе в коллегиальных органах управления, в установленном порядке;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- право на участие в обсуждении вопросов, относящихся к деятельности ДОУ, в том числе через органы управления и общественные организации;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право на обращение в комиссию по урегулированию споров между участниками образовательных отношений.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- иные трудовые права, меры социальной поддержки.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6.14. Обязанности и ответственность иных работников ДОУ устанавливаются правилами внутреннего трудового распорядка, иными локальными нормативными актами ДОУ, должностными инструкциями и трудовыми договорами.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ПОРЯДОК КОМПЛЕКТОВАНИЯ ДОУ РАБОТНИКАМИ</w:t>
      </w: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</w:rPr>
        <w:t>И УСЛОВИЯ ОПЛАТЫ ИХ ТРУДА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7.1. Работодателем для работников ДОУ является заведующий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7.2. Комплектование ДОУ работниками проводится заведующим ДОУ согласно штатному расписанию.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7.3.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7.4. К педагогической деятельности в ДОУ не допускаются лица, которым она запрещена в соответствии с действующим законодательством РФ.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7.5. Отношения работника и администрации ДОУ регулируются трудовым договором, условия которого не могут противоречить действующему трудовому законодательству РФ.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7.6. Условия и порядок оплаты труда работников ДОУ регламентируются трудовым договором, коллективным договором, действующим законодательством, муниципальными правовыми актами Чаплыгинского муниципального района.</w:t>
      </w:r>
    </w:p>
    <w:p w:rsidR="00F07BAB" w:rsidRPr="00F07BAB" w:rsidRDefault="00F07BAB" w:rsidP="00F07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УПРАВЛЕНИЕ ДОУ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8.1. 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8.2. Текущее руководство деятельностью ДОУ осуществляет заведующий, являющийся единоличным исполнительным органом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8.3. Заведующий ДОУ назначается Учредителем в соответствии с действующим законодательством.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8.4. Заведующий ДОУ в своей деятельности руководствуется документами, перечисленными в п. 1.12. настоящего Устава, а также утвержденной должностной инструкцией.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8.5. Права и обязанности заведующего ДОУ, его компетенция в области управления ДОУ определяются в соответствии с законодательством об образовании, настоящим Уставом.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8.6. Заведующему ДОУ предоставляются в порядке, установленном Правительством Российской Федерации, права, социальные гарантии и меры </w:t>
      </w: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поддержки, предусмотренные действующим законодательством для педагогических работников.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8.7. Заведующий ДОУ несет ответственность за руководство образовательной, воспитательной работой и организационно-хозяйственной деятельностью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8.8. Коллегиальными органами управления ДОУ являются общее собрание, педагогический совет, совет родителей.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8.9. Общее руководство ДОУ осуществляет Общее собрание.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8.10. В состав Общего собрания входят с правом решающего голоса все сотрудники ДОУ.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8.11. Общее собрание: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и принимает Программу развития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и принимает локальные нормативные акты, содержащие нормы, регулирующие образовательные отношения;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учитывает мнение родителей (законных представителей) воспитанников по вопросам управления ДОУ и при принятии ДОУ локальных нормативных актов, затрагивающих права и законные интересы воспитанников, родителей (законных представителей);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и принимает годовой план работы ДОУ, план летней оздоровительной работы с воспитанниками;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ежегодный отчет о результатах самообследования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вопросы охраны жизни и здоровья воспитанников, безопасности условий труда работников;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направления финансово-хозяйственной деятельности ДОУ, в том числе расходование финансовых и материальных средств;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перечень и размеры выплат стимулирующего характера, в пределах, имеющихся у ДОУ средств на оплату труда;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заслушивает отчеты администрации ДОУ о выполнении Коллективного договора, мероприятий Программы развития ДОУ, годового плана работы.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8.12. Общее собрание собирается не реже чем 3 раза в год, созывается его председателем, считается правомочным, если на нем присутствуют не менее половины состава Общего собрания.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8.13. Решение Общего собрания считается принятым, если за него проголосовало не менее 2/3 присутствующих. Решение, принятое в пределах компетенции Общего собрания и не противоречащее законодательству Российской Федерации, впоследствии утвержденное приказом по ДОУ, является обязательным для исполнения всеми сотрудниками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8.14. Председатель и секретарь Общего собрания избираются открытым голосованием сроком на 1 год.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8.15. Управление педагогической деятельностью ДОУ осуществляет Педагогический совет.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8.16. В состав Педагогического совета с правом решающего голоса входят все педагоги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8.17. Педагогический совет: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определяет направления воспитательно-образовательной деятельности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и принимает образовательную программу дошкольного образования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обсуждает вопросы результативности, содержания, форм и методов образовательного процесса, планирования образовательной деятельности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рассматривает вопросы повышения квалификации кадров;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организует выявление, обобщение, распространение лучшего педагогического опыта;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заслушивает аналитический материал заведующего о создании условий для реализации основной образовательной программы и состоянии воспитательно-образовательного процесса.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8.18. Заседания Педагогического совета правомочны, если на них присутствует не менее половины его состава.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8.19. Решение Педагогического совета считается принятым, если за него проголосовало не менее 2/3 присутствующих. Решение, принятое в пределах компетенции Педагогического совета и не противоречащее законодательству РФ, впоследствии утвержденное приказом по ДОУ, является обязательным для исполнения работниками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8.20. Заседания Педагогического совета проводятся в соответствии с планом работы ДОУ на учебный год, но не реже 4 раз в течение года.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8.21. Председателем Педагогического совета является заведующий ДОУ.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8.22.</w:t>
      </w:r>
      <w:r w:rsidRPr="00F07BAB">
        <w:rPr>
          <w:rFonts w:ascii="Times New Roman" w:eastAsia="Calibri" w:hAnsi="Times New Roman" w:cs="Times New Roman"/>
          <w:sz w:val="28"/>
          <w:szCs w:val="28"/>
        </w:rPr>
        <w:tab/>
        <w:t xml:space="preserve"> Председатель Педагогического совета: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организует деятельность Педагогического совета;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определяет повестку заседания Педагогического совета;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контролирует выполнение решений Педагогического совета.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8.23. Педагогический совет избирает секретаря сроком на 1 год.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8.24.  Секретарь Педагогического совета: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регистрирует поступающие в Педагогический совет обращения;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информирует всех членов Педагогического совета о предстоящем заседании не менее чем за 7 календарных дней;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ведет протоколы заседаний Педагогического совета.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8.25. В целях учета мнения родителей (законных представителей) воспитанников по вопросам управления ДОУ и при принятии ДОУ локальных нормативных актов, затрагивающих их права и законные интересы, по инициативе родителей (законных представителей) воспитанников в ДОУ создается Совет родителей воспитанников МБДОУ д/с «Буратино» с. Братовка (далее – Совет родителей).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8.26. В состав Совета родителей входят 3 представителя, выбранными на собрании родителей (законных представителей).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8.27. Совет родителей: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- рассматривает и вносит мотивированное мнение по проектам локальных нормативных актов ДОУ, затрагивающих права и законные интересы детей и их родителей (законных представителей);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обеспечивает взаимодействие родителей (законных представителей) воспитанников ДОУ и администрации ДОУ в вопросах совершенствования условий для осуществления образовательного процесса, охраны жизни и здоровья, свободного и гармоничного развития личности каждого ребенка;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оказывает содействие администрации ДОУ в деятельности по защите законных прав и интересов детей;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оказывает содействие ДОУ в проведении массовых мероприятий с детьми;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организует с родителями (законными представителями) воспитанников разъяснительную и консультативную работу.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8.28. Совет родителей собирается не реже чем 3 раза в год, созывается его председателем, считается правомочным, если на нем присутствуют не менее половины состава Совета родителей.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8.29. Решение Совета родителей считается принятым, если за него проголосовало не менее 2/3 присутствующих. Решение носит рекомендательный характер для всех родителей (законных представителей)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8.30. Председатель и секретарь Совета родителей избираются открытым голосованием сроком на 1 год.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8.31. Компетенция Учредителя: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формирование и утверждение муниципального задания для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осуществление мониторинга и контроля за исполнением муниципального задания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от имени муниципального образования Чаплыгинского муниципального района осуществление полномочий по реорганизации, ликвидации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временное приостановление функционирования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обеспечение развития и обновления материально-технической базы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утверждение Устава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назначение заведующего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осуществление ведения учета детей для предоставления мест в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осуществление контроля за использованием и сохранностью зданий, помещений, переданных Учредителем на праве оперативного управления и иных объектов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осуществление контроля за деятельностью ДОУ: целевым, эффективным использованием им материальных и финансовых ресурсов, недопущения фактов нарушения бюджетного законодательства Российской Федерации;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изъятие неиспользуемого, либо используемого не по назначению имущества ДОУ и распоряжение им по своему усмотрению;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согласование программы развития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- установление порядка и сроков проведения аттестации кандидатов на должность заведующего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8.32. Учредитель имеет право: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присутствовать на заседаниях Общего собрания, Педагогического совета ДОУ через своих представителей;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получать полную информацию, отчеты о деятельности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8.33. Учредитель обязан: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части, предусмотренной на содержание ДОУ;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обеспечивать содержание зданий и сооружений ДОУ, обустройство прилегающих к нему территорий;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выполнять функции уполномоченного органа по размещению заказа на поставки товаров, выполнению работ, оказанию услуг для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ФИНАНСОВАЯ И ХОЗЯЙСТВЕННАЯ</w:t>
      </w: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</w:rPr>
        <w:t>ДЕЯТЕЛЬНОСТЬ ДОУ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9.1. Имущество ДОУ закрепляется за ним Учредителем на праве оперативного управления в соответствии с Гражданским кодексом Российской Федерации. Учредитель выполняет полномочия собственника. 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9.2. ДОУ в отношении закреплённого за ним имущества осуществляет в пределах, установленных в соответствии с целями своей деятельности, назначением имущества, права владения, пользования. 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9.3. Земельный участок, необходимый для выполнения ДОУ своих уставных задач, предоставляется ему на праве постоянного (бессрочного) пользования.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9.4. ДОУ без согласия собственника имущества не вправе распоряжаться особо ценным движимым имуществом, закрепленным за ним Учредителем или приобретенным ДОУ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 ДОУ вправе распоряжаться самостоятельно, если иное не предусмотрено действующим законодательством.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9.5. В случае сдачи в аренду с согласия собственника недвижимого имущества и особо ценного движимого имущества, закрепленного за ДОУ Учредителем или приобретенного ДОУ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9.6. 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 Российской Федерации от 29 декабря 2012 г № 273-ФЗ «Об образовании в Российской Федерации».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9.7. Уменьшение объема субсидии, предоставленной на выполнение муниципального задания ДОУ, в течение срока его выполнения осуществляется только при соответствующем изменении муниципального задания.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9.8. Крупная сделка может быть совершена ДОУ только с предварительного согласия Учредителя.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9.9. 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9.10. ДОУ принадлежит право собственности на продукты интеллектуального и творческого труда, являющиеся результатом  деятельности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9.11. ДОУ платные образовательные услуги не оказывает.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9.12. ДОУ самостоятельно в соответствии с доведенными субсидиями  распоряжается имеющимися в его распоряжении денежными средствами.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9.13. ДОУ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ДОУ в случаях, предусмотренных действующим законодательством, несет собственник соответствующего имущества.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9.14. При ликвидации ДОУ его имущество после удовлетворения требований кредиторов направляется на цели развития образования в соответствии с уставом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ПОРЯДОК ПРИНЯТИЯ, ИЗМЕНЕНИЙ И ДОПОЛНЕНИЙ</w:t>
      </w: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</w:rPr>
        <w:t>УСТАВА ДОУ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10.1. Устав ДОУ разрабатывается ДОУ и вносится на утверждение Учредителю.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10.2. В Устав ДОУ могут быть внесены изменения и (или) дополнения в связи с изменением действующего законодательства, а также в иных случаях.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10.3. Изменения и дополнения в Устав, разработанные ДОУ, вносятся на утверждение Учредителю и подлежат регистрации в качестве дополнений к Уставу.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РЕОРГАНИЗАЦИЯ И ЛИКВИДАЦИЯ ДОУ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lastRenderedPageBreak/>
        <w:t>11.1. Деятельность ДОУ как юридического лица может быть прекращена путем реорганизации (слияния, присоединения, разделения, выделения, преобразования) или ликвидации.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11.2. ДОУ может быть реорганизовано в иную некоммерческую образовательную организацию в соответствии с действующим законодательством.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11.3. Ликвидация ДОУ может осуществляться: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в соответствии с законодательством Российской Федерации в установленном органами местного самоуправления порядке;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11.4. При ликвидации ДОУ денежные средства и иные объекты собственности за вычетом платежей по покрытию обязательств ДОУ направляются на цели развития образования в соответствии с настоящим Уставом.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11.5. В случае реорганизации или ликвидации ДОУ Учредитель обеспечивает перевод воспитанников с согласия их родителей (законных представителей) в другие образовательные учреждения, реализующие программы дошкольного образования, соответствующего типа.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B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F07BAB">
        <w:rPr>
          <w:rFonts w:ascii="Times New Roman" w:eastAsia="Calibri" w:hAnsi="Times New Roman" w:cs="Times New Roman"/>
          <w:b/>
          <w:sz w:val="28"/>
          <w:szCs w:val="28"/>
        </w:rPr>
        <w:t>. ПОРЯДОК ПРИНЯТИЯ ЛОКАЛЬНЫХ НОРМАТИВНЫХ АКТОВ ДОУ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12.1. По вопросам, содержащим нормы, регулирующие образовательные отношения, ДОУ в пределах своей компетенции в соответствии с действующим законодательством принимаются локальные нормативные акты.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12.2. Нормы локальных нормативных актов, ухудшающие положение воспитанников или работников ДОУ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12.3. Локальные нормативные акты ДОУ рассматриваются уполномоченными органами управления ДОУ, в компетенцию которых входит рассмотрение соответствующих вопросов согласно настоящему Уставу, и утверждаются заведующим ДОУ.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>12.4. При принятии ДОУ локальных нормативных актов, затрагивающих права воспитанников и работников ДОУ,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работников.</w:t>
      </w:r>
    </w:p>
    <w:p w:rsidR="00F07BAB" w:rsidRPr="00F07BAB" w:rsidRDefault="00F07BAB" w:rsidP="00F07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BAB">
        <w:rPr>
          <w:rFonts w:ascii="Times New Roman" w:eastAsia="Calibri" w:hAnsi="Times New Roman" w:cs="Times New Roman"/>
          <w:sz w:val="28"/>
          <w:szCs w:val="28"/>
        </w:rPr>
        <w:t xml:space="preserve">12.5. 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акта. </w:t>
      </w:r>
    </w:p>
    <w:p w:rsidR="00730219" w:rsidRPr="00B774A6" w:rsidRDefault="00730219" w:rsidP="00730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-81915</wp:posOffset>
            </wp:positionV>
            <wp:extent cx="6534150" cy="9001125"/>
            <wp:effectExtent l="19050" t="0" r="0" b="0"/>
            <wp:wrapNone/>
            <wp:docPr id="4" name="Рисунок 4" descr="J:\Устав\устав\Untitled.FR12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Устав\устав\Untitled.FR12 - 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0219" w:rsidRPr="00B774A6" w:rsidSect="0052183D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71" w:rsidRDefault="007C6D71" w:rsidP="0052183D">
      <w:pPr>
        <w:spacing w:after="0" w:line="240" w:lineRule="auto"/>
      </w:pPr>
      <w:r>
        <w:separator/>
      </w:r>
    </w:p>
  </w:endnote>
  <w:endnote w:type="continuationSeparator" w:id="0">
    <w:p w:rsidR="007C6D71" w:rsidRDefault="007C6D71" w:rsidP="0052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8788"/>
      <w:docPartObj>
        <w:docPartGallery w:val="Page Numbers (Bottom of Page)"/>
        <w:docPartUnique/>
      </w:docPartObj>
    </w:sdtPr>
    <w:sdtEndPr/>
    <w:sdtContent>
      <w:p w:rsidR="0052183D" w:rsidRDefault="003709CF">
        <w:pPr>
          <w:pStyle w:val="a5"/>
          <w:jc w:val="center"/>
        </w:pPr>
        <w:r>
          <w:fldChar w:fldCharType="begin"/>
        </w:r>
        <w:r w:rsidR="0052183D">
          <w:instrText>PAGE   \* MERGEFORMAT</w:instrText>
        </w:r>
        <w:r>
          <w:fldChar w:fldCharType="separate"/>
        </w:r>
        <w:r w:rsidR="00F07BAB">
          <w:rPr>
            <w:noProof/>
          </w:rPr>
          <w:t>13</w:t>
        </w:r>
        <w:r>
          <w:fldChar w:fldCharType="end"/>
        </w:r>
      </w:p>
    </w:sdtContent>
  </w:sdt>
  <w:p w:rsidR="0052183D" w:rsidRDefault="00521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71" w:rsidRDefault="007C6D71" w:rsidP="0052183D">
      <w:pPr>
        <w:spacing w:after="0" w:line="240" w:lineRule="auto"/>
      </w:pPr>
      <w:r>
        <w:separator/>
      </w:r>
    </w:p>
  </w:footnote>
  <w:footnote w:type="continuationSeparator" w:id="0">
    <w:p w:rsidR="007C6D71" w:rsidRDefault="007C6D71" w:rsidP="0052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DEB"/>
    <w:rsid w:val="000E6F9E"/>
    <w:rsid w:val="00160B52"/>
    <w:rsid w:val="0020008B"/>
    <w:rsid w:val="002132C3"/>
    <w:rsid w:val="00292B7C"/>
    <w:rsid w:val="0031001D"/>
    <w:rsid w:val="003709CF"/>
    <w:rsid w:val="003F29C4"/>
    <w:rsid w:val="0052183D"/>
    <w:rsid w:val="00730219"/>
    <w:rsid w:val="0079480C"/>
    <w:rsid w:val="007C46CB"/>
    <w:rsid w:val="007C547A"/>
    <w:rsid w:val="007C6D71"/>
    <w:rsid w:val="00812EE6"/>
    <w:rsid w:val="00826900"/>
    <w:rsid w:val="00865283"/>
    <w:rsid w:val="008B0C59"/>
    <w:rsid w:val="008F4D38"/>
    <w:rsid w:val="00994145"/>
    <w:rsid w:val="009C0CE7"/>
    <w:rsid w:val="00AF106C"/>
    <w:rsid w:val="00B774A6"/>
    <w:rsid w:val="00B91A01"/>
    <w:rsid w:val="00BD365E"/>
    <w:rsid w:val="00C548E5"/>
    <w:rsid w:val="00C71229"/>
    <w:rsid w:val="00CD0FF4"/>
    <w:rsid w:val="00CE0054"/>
    <w:rsid w:val="00D13637"/>
    <w:rsid w:val="00EF4CAB"/>
    <w:rsid w:val="00F07BAB"/>
    <w:rsid w:val="00F15DEB"/>
    <w:rsid w:val="00F51A5B"/>
    <w:rsid w:val="00F9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83D"/>
  </w:style>
  <w:style w:type="paragraph" w:styleId="a5">
    <w:name w:val="footer"/>
    <w:basedOn w:val="a"/>
    <w:link w:val="a6"/>
    <w:uiPriority w:val="99"/>
    <w:unhideWhenUsed/>
    <w:rsid w:val="0052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83D"/>
  </w:style>
  <w:style w:type="paragraph" w:styleId="a7">
    <w:name w:val="Balloon Text"/>
    <w:basedOn w:val="a"/>
    <w:link w:val="a8"/>
    <w:uiPriority w:val="99"/>
    <w:semiHidden/>
    <w:unhideWhenUsed/>
    <w:rsid w:val="0073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83D"/>
  </w:style>
  <w:style w:type="paragraph" w:styleId="a5">
    <w:name w:val="footer"/>
    <w:basedOn w:val="a"/>
    <w:link w:val="a6"/>
    <w:uiPriority w:val="99"/>
    <w:unhideWhenUsed/>
    <w:rsid w:val="0052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1C13-BE15-4BAA-920E-A742EA17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2015-12-22T08:12:00Z</dcterms:created>
  <dcterms:modified xsi:type="dcterms:W3CDTF">2016-08-16T11:25:00Z</dcterms:modified>
</cp:coreProperties>
</file>